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20" w:rsidRPr="00685786" w:rsidRDefault="00F66E20" w:rsidP="00685786">
      <w:pPr>
        <w:pStyle w:val="a5"/>
        <w:ind w:left="0" w:right="-1"/>
        <w:rPr>
          <w:sz w:val="24"/>
          <w:szCs w:val="24"/>
        </w:rPr>
      </w:pPr>
      <w:r w:rsidRPr="00685786">
        <w:rPr>
          <w:sz w:val="24"/>
          <w:szCs w:val="24"/>
        </w:rPr>
        <w:t>Муниципальное бюджетное общеобразовательное учреждение</w:t>
      </w:r>
    </w:p>
    <w:p w:rsidR="00F66E20" w:rsidRPr="00685786" w:rsidRDefault="00F66E20" w:rsidP="00685786">
      <w:pPr>
        <w:pStyle w:val="a5"/>
        <w:rPr>
          <w:sz w:val="24"/>
          <w:szCs w:val="24"/>
        </w:rPr>
      </w:pPr>
      <w:r w:rsidRPr="00685786">
        <w:rPr>
          <w:sz w:val="24"/>
          <w:szCs w:val="24"/>
        </w:rPr>
        <w:t>«</w:t>
      </w:r>
      <w:proofErr w:type="spellStart"/>
      <w:r w:rsidRPr="00685786">
        <w:rPr>
          <w:sz w:val="24"/>
          <w:szCs w:val="24"/>
        </w:rPr>
        <w:t>Сухановская</w:t>
      </w:r>
      <w:proofErr w:type="spellEnd"/>
      <w:r w:rsidRPr="00685786">
        <w:rPr>
          <w:sz w:val="24"/>
          <w:szCs w:val="24"/>
        </w:rPr>
        <w:t xml:space="preserve"> средняя общеобразовательная школа»</w:t>
      </w:r>
    </w:p>
    <w:p w:rsidR="009B4A80" w:rsidRPr="00685786" w:rsidRDefault="009B4A80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>Аннотация к рабочей программе</w:t>
      </w:r>
      <w:r w:rsidR="00685786" w:rsidRPr="00685786">
        <w:rPr>
          <w:rFonts w:eastAsia="Calibri"/>
          <w:sz w:val="24"/>
          <w:szCs w:val="24"/>
        </w:rPr>
        <w:t xml:space="preserve"> </w:t>
      </w:r>
    </w:p>
    <w:p w:rsidR="009B4A80" w:rsidRPr="00685786" w:rsidRDefault="009B4A80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>по изобразительному искусству</w:t>
      </w:r>
    </w:p>
    <w:p w:rsidR="009B4A80" w:rsidRPr="00685786" w:rsidRDefault="009B4A80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 xml:space="preserve">для </w:t>
      </w:r>
      <w:proofErr w:type="gramStart"/>
      <w:r w:rsidRPr="00685786">
        <w:rPr>
          <w:rFonts w:eastAsia="Calibri"/>
          <w:sz w:val="24"/>
          <w:szCs w:val="24"/>
        </w:rPr>
        <w:t>обучающихся</w:t>
      </w:r>
      <w:proofErr w:type="gramEnd"/>
      <w:r w:rsidRPr="00685786">
        <w:rPr>
          <w:rFonts w:eastAsia="Calibri"/>
          <w:sz w:val="24"/>
          <w:szCs w:val="24"/>
        </w:rPr>
        <w:t xml:space="preserve"> с умственной отсталостью</w:t>
      </w:r>
    </w:p>
    <w:p w:rsidR="009B4A80" w:rsidRPr="00685786" w:rsidRDefault="009B4A80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>(интеллектуальными нарушениями)</w:t>
      </w:r>
    </w:p>
    <w:p w:rsidR="009B4A80" w:rsidRPr="00685786" w:rsidRDefault="009B4A80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>5 класс</w:t>
      </w:r>
    </w:p>
    <w:p w:rsidR="00685786" w:rsidRPr="00685786" w:rsidRDefault="00685786" w:rsidP="00685786">
      <w:pPr>
        <w:pStyle w:val="a5"/>
        <w:rPr>
          <w:rFonts w:eastAsia="Calibri"/>
          <w:sz w:val="24"/>
          <w:szCs w:val="24"/>
        </w:rPr>
      </w:pPr>
      <w:r w:rsidRPr="00685786">
        <w:rPr>
          <w:rFonts w:eastAsia="Calibri"/>
          <w:sz w:val="24"/>
          <w:szCs w:val="24"/>
        </w:rPr>
        <w:t xml:space="preserve">2023-2024 учебный год. </w:t>
      </w:r>
    </w:p>
    <w:p w:rsidR="009B4A80" w:rsidRPr="009B4A80" w:rsidRDefault="009B4A80" w:rsidP="009B4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B4A80">
        <w:rPr>
          <w:rFonts w:ascii="Times New Roman" w:eastAsia="Calibri" w:hAnsi="Times New Roman" w:cs="Times New Roman"/>
          <w:sz w:val="24"/>
        </w:rPr>
        <w:t>Рабочая программа составлена на основе:</w:t>
      </w:r>
    </w:p>
    <w:p w:rsidR="00F66E20" w:rsidRDefault="00F66E20" w:rsidP="009B4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-Федерального закона РФ «Об образовании в Российской Федерации» от 29.12.2012 № 273-ФЗ,</w:t>
      </w:r>
    </w:p>
    <w:p w:rsidR="00F66E20" w:rsidRDefault="00F66E20" w:rsidP="009B4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-Федерального государственного образовательного стандарта образования обучающихся с умственной отсталостью (интеллектуальными нарушениями),  </w:t>
      </w:r>
      <w:proofErr w:type="gramStart"/>
      <w:r>
        <w:rPr>
          <w:rFonts w:ascii="Times New Roman" w:eastAsia="Calibri" w:hAnsi="Times New Roman" w:cs="Times New Roman"/>
          <w:sz w:val="24"/>
        </w:rPr>
        <w:t>утвержденный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</w:t>
      </w:r>
      <w:r w:rsidR="00685786">
        <w:rPr>
          <w:rFonts w:ascii="Times New Roman" w:eastAsia="Calibri" w:hAnsi="Times New Roman" w:cs="Times New Roman"/>
          <w:sz w:val="24"/>
        </w:rPr>
        <w:t>п</w:t>
      </w:r>
      <w:r>
        <w:rPr>
          <w:rFonts w:ascii="Times New Roman" w:eastAsia="Calibri" w:hAnsi="Times New Roman" w:cs="Times New Roman"/>
          <w:sz w:val="24"/>
        </w:rPr>
        <w:t>риказом Министерства образования и науки РФ № 1599 от 19.12.2014 г.,</w:t>
      </w:r>
    </w:p>
    <w:p w:rsidR="00F66E20" w:rsidRDefault="00F66E20" w:rsidP="009B4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9B4A80" w:rsidRPr="009B4A80">
        <w:rPr>
          <w:rFonts w:ascii="Times New Roman" w:eastAsia="Calibri" w:hAnsi="Times New Roman" w:cs="Times New Roman"/>
          <w:sz w:val="24"/>
        </w:rPr>
        <w:t xml:space="preserve">Адаптированной основной общеобразовательной программы </w:t>
      </w:r>
      <w:r>
        <w:rPr>
          <w:rFonts w:ascii="Times New Roman" w:eastAsia="Calibri" w:hAnsi="Times New Roman" w:cs="Times New Roman"/>
          <w:sz w:val="24"/>
        </w:rPr>
        <w:t xml:space="preserve"> образования </w:t>
      </w:r>
      <w:proofErr w:type="gramStart"/>
      <w:r w:rsidR="009B4A80" w:rsidRPr="009B4A80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="009B4A80" w:rsidRPr="009B4A80">
        <w:rPr>
          <w:rFonts w:ascii="Times New Roman" w:eastAsia="Calibri" w:hAnsi="Times New Roman" w:cs="Times New Roman"/>
          <w:sz w:val="24"/>
        </w:rPr>
        <w:t xml:space="preserve"> с умственной отсталостью (интеллектуальными нарушениями) </w:t>
      </w:r>
      <w:r>
        <w:rPr>
          <w:rFonts w:ascii="Times New Roman" w:eastAsia="Calibri" w:hAnsi="Times New Roman" w:cs="Times New Roman"/>
          <w:sz w:val="24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sz w:val="24"/>
        </w:rPr>
        <w:t>Сухановская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СОШ»,</w:t>
      </w:r>
    </w:p>
    <w:p w:rsidR="009B4A80" w:rsidRDefault="00F66E20" w:rsidP="009B4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-Ученый план образовательной организации</w:t>
      </w:r>
      <w:r w:rsidR="009B4A80" w:rsidRPr="009B4A80">
        <w:rPr>
          <w:rFonts w:ascii="Times New Roman" w:eastAsia="Calibri" w:hAnsi="Times New Roman" w:cs="Times New Roman"/>
          <w:sz w:val="24"/>
        </w:rPr>
        <w:t>.</w:t>
      </w:r>
    </w:p>
    <w:p w:rsidR="00F66E20" w:rsidRPr="009B4A80" w:rsidRDefault="00F66E20" w:rsidP="009B4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-Учебное пособие для образовательных организаций, реализующих АООП «Изобразительное искусство. 5 класс». Авторы: М.Ю. </w:t>
      </w:r>
      <w:proofErr w:type="spellStart"/>
      <w:r>
        <w:rPr>
          <w:rFonts w:ascii="Times New Roman" w:eastAsia="Calibri" w:hAnsi="Times New Roman" w:cs="Times New Roman"/>
          <w:sz w:val="24"/>
        </w:rPr>
        <w:t>Рау</w:t>
      </w:r>
      <w:proofErr w:type="spellEnd"/>
      <w:r>
        <w:rPr>
          <w:rFonts w:ascii="Times New Roman" w:eastAsia="Calibri" w:hAnsi="Times New Roman" w:cs="Times New Roman"/>
          <w:sz w:val="24"/>
        </w:rPr>
        <w:t>, М.А. Зыкова. Москва «</w:t>
      </w:r>
      <w:proofErr w:type="spellStart"/>
      <w:r>
        <w:rPr>
          <w:rFonts w:ascii="Times New Roman" w:eastAsia="Calibri" w:hAnsi="Times New Roman" w:cs="Times New Roman"/>
          <w:sz w:val="24"/>
        </w:rPr>
        <w:t>Просвящение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» 2019 г. 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Основной </w:t>
      </w:r>
      <w:r w:rsidRPr="00F66E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предмета </w:t>
      </w:r>
      <w:proofErr w:type="gramStart"/>
      <w:r w:rsidR="005A5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</w:t>
      </w:r>
      <w:proofErr w:type="gramEnd"/>
      <w:r w:rsidR="005A52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заключается </w:t>
      </w:r>
      <w:proofErr w:type="gramStart"/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</w:t>
      </w:r>
      <w:proofErr w:type="gramEnd"/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</w:t>
      </w:r>
      <w:proofErr w:type="gramStart"/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  <w:proofErr w:type="gramEnd"/>
    </w:p>
    <w:p w:rsidR="009B4A80" w:rsidRPr="002F2EBF" w:rsidRDefault="009B4A80" w:rsidP="009B4A8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EBF">
        <w:rPr>
          <w:rFonts w:ascii="Times New Roman" w:hAnsi="Times New Roman" w:cs="Times New Roman"/>
          <w:sz w:val="24"/>
          <w:szCs w:val="24"/>
        </w:rPr>
        <w:t xml:space="preserve">Школьный курс по изобразительному искусству в 5 классе направлен на продолжение решения </w:t>
      </w:r>
      <w:r w:rsidRPr="009B4A80">
        <w:rPr>
          <w:rFonts w:ascii="Times New Roman" w:hAnsi="Times New Roman" w:cs="Times New Roman"/>
          <w:sz w:val="24"/>
          <w:szCs w:val="24"/>
        </w:rPr>
        <w:t>следующих основных</w:t>
      </w:r>
      <w:r w:rsidRPr="002F2E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E20">
        <w:rPr>
          <w:rFonts w:ascii="Times New Roman" w:hAnsi="Times New Roman" w:cs="Times New Roman"/>
          <w:sz w:val="24"/>
          <w:szCs w:val="24"/>
        </w:rPr>
        <w:t>задач: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интереса к изобразительному искусству;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раскрытие значения изобразительного искусства в жизни человека;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в детях эстетического чувства и понимания красоты окружающего мира, художественного вкуса;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элементарных знаний о видах и жанрах изобразительного искусства искусствах;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расширение художественно-эстетического кругозора;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эмоционального восприятия произведений искусства, умения анализировать их содержание и формулировать своего мнения о них;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знаний элементарных основ реалистического рисунка;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изобразительным техникам и приемам с использованием различных материалов, инструментов и приспособлений, в том числе экспериментирование и работа в нетрадиционных техниках;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разным видам изобразительной деятельности (рисованию, аппликации, лепке);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правилам и законам композиции, </w:t>
      </w:r>
      <w:proofErr w:type="spellStart"/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построения орнамента, применяемых в разных видах изобразительной деятельности;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умения создавать простейшие художественные образы с натуры и по образцу, по памяти, представлению и воображению;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умения выполнять тематические и декоративные композиции;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у обучающихся умения согласованно и продуктивно работать в группах,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выполняя определенный этап работы для получения результата общей изобразительной деятельности ("коллективное рисование", "коллективная аппликация").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аппликации;</w:t>
      </w:r>
    </w:p>
    <w:p w:rsidR="003D45E2" w:rsidRPr="003D45E2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развитии зрительной памяти, внимания, наблюдательности, образного мышления, представления и воображения.</w:t>
      </w:r>
    </w:p>
    <w:p w:rsidR="003D45E2" w:rsidRPr="008D09E5" w:rsidRDefault="009B4A80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09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3D45E2" w:rsidRPr="008D09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ланируемые предметные резуль</w:t>
      </w:r>
      <w:r w:rsidR="005A521E" w:rsidRPr="008D09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таты изучения учебного предмета:</w:t>
      </w:r>
    </w:p>
    <w:p w:rsidR="003D45E2" w:rsidRPr="008D09E5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09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Минимальный уровень: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знание элементарных правил композиции, </w:t>
      </w:r>
      <w:proofErr w:type="spellStart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передачи формы предмета;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некоторых выразительных средств изобразительного искусства: "изобразительная поверхность", "точка", "линия", "штриховка", "пятно", "цвет";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пользование материалами для рисования, аппликации, лепки;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названий предметов, подлежащих рисованию, лепке и аппликации;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названий некоторых народных и национальных промыслов, изготавливающих игрушки: "Дымково", "Гжель", "Городец", "Каргополь";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рабочего места в зависимости от характера выполняемой работы;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следование при выполнении работы инструкциям педагогического работника;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владение некоторыми приемами лепки (раскатывание, сплющивание, </w:t>
      </w:r>
      <w:proofErr w:type="spellStart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отщипывание</w:t>
      </w:r>
      <w:proofErr w:type="spellEnd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и аппликации (вырезание и наклеивание);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применение приемов работы карандашом, гуашью, акварельными красками с целью передачи фактуры предмета;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адекватная передача цвета изображаемого объекта, определение насыщенности цвета, получение смешанных цветов и некоторых оттенков </w:t>
      </w:r>
      <w:bookmarkStart w:id="0" w:name="_GoBack"/>
      <w:bookmarkEnd w:id="0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цвета;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узнавание и различение в книжных иллюстрациях и репродукциях изображенных предметов и действий.</w:t>
      </w:r>
    </w:p>
    <w:p w:rsidR="003D45E2" w:rsidRPr="008D09E5" w:rsidRDefault="003D45E2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09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Достаточный уровень: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названий жанров изобразительного искусства (портрет, натюрморт, пейзаж);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названий некоторых народных и национальных промыслов ("Дымково", "Гжель", "Городец", "Каргополь");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основных особенностей некоторых материалов, используемых в рисовании, лепке и аппликации;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выразительных средств изобразительного искусства: "изобразительная поверхность", "точка", "линия", "штриховка", "контур", "пятно", "цвет", объем;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знание правил </w:t>
      </w:r>
      <w:proofErr w:type="spellStart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светотени, перспективы; построения орнамента, стилизации формы предмета;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видов аппликации (предметная, сюжетная, декоративная);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знание способов лепки (конструктивный, пластический, комбинированный);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нахождение необходимой для выполнения работы информации в материалах учебника, рабочей тетради;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следование при выполнении работы инструкциям педагогического работника или инструкциям, представленным в других информационных источниках;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результатов собственной изобразительной деятельности и обучающихся (красиво, некрасиво, аккуратно, похоже на образец);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 разнообразных технологических способов выполнения аппликации;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применение разных способов лепки;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3D45E2" w:rsidRP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различение произведений живописи, графики, скульптуры, архитектуры и декоративно-прикладного искусства;</w:t>
      </w:r>
    </w:p>
    <w:p w:rsidR="003D45E2" w:rsidRDefault="005A521E" w:rsidP="009B4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D45E2" w:rsidRPr="003D45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различение жанров изобразительного искусства: пейзаж, портрет, натюрморт, сюжетное изображение.</w:t>
      </w:r>
    </w:p>
    <w:p w:rsidR="00661F34" w:rsidRPr="00661F34" w:rsidRDefault="00661F34" w:rsidP="00661F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F34">
        <w:rPr>
          <w:rFonts w:ascii="Times New Roman" w:eastAsia="Calibri" w:hAnsi="Times New Roman" w:cs="Times New Roman"/>
          <w:sz w:val="24"/>
          <w:szCs w:val="24"/>
        </w:rPr>
        <w:t>Место предмета в учебном плане:</w:t>
      </w:r>
    </w:p>
    <w:p w:rsidR="00661F34" w:rsidRPr="00661F34" w:rsidRDefault="00661F34" w:rsidP="00661F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661F34">
        <w:rPr>
          <w:rFonts w:ascii="Times New Roman" w:eastAsia="Calibri" w:hAnsi="Times New Roman" w:cs="Times New Roman"/>
          <w:sz w:val="24"/>
          <w:szCs w:val="24"/>
        </w:rPr>
        <w:t xml:space="preserve"> класс - 2 часа в неделю, 68 часов в год</w:t>
      </w:r>
    </w:p>
    <w:p w:rsidR="003D45E2" w:rsidRDefault="003D45E2" w:rsidP="009B4A8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9B4A8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9B4A8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5E2" w:rsidRDefault="003D45E2" w:rsidP="00C446B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8B9" w:rsidRDefault="008D48B9"/>
    <w:sectPr w:rsidR="008D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04E7"/>
    <w:multiLevelType w:val="hybridMultilevel"/>
    <w:tmpl w:val="7ADA8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1672B"/>
    <w:multiLevelType w:val="hybridMultilevel"/>
    <w:tmpl w:val="A6C4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C3F74"/>
    <w:multiLevelType w:val="hybridMultilevel"/>
    <w:tmpl w:val="FEF6D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2E0D43"/>
    <w:multiLevelType w:val="hybridMultilevel"/>
    <w:tmpl w:val="751C2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F006922">
      <w:numFmt w:val="bullet"/>
      <w:lvlText w:val=""/>
      <w:lvlJc w:val="left"/>
      <w:pPr>
        <w:ind w:left="1530" w:hanging="450"/>
      </w:pPr>
      <w:rPr>
        <w:rFonts w:ascii="Times New Roman" w:eastAsia="Times New Roman" w:hAnsi="Times New Roman" w:cs="Times New Roman" w:hint="default"/>
        <w:color w:val="111115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D4F"/>
    <w:rsid w:val="003D45E2"/>
    <w:rsid w:val="005A521E"/>
    <w:rsid w:val="00661F34"/>
    <w:rsid w:val="00685786"/>
    <w:rsid w:val="007D5DC1"/>
    <w:rsid w:val="008D09E5"/>
    <w:rsid w:val="008D48B9"/>
    <w:rsid w:val="009B4A80"/>
    <w:rsid w:val="00C30D4F"/>
    <w:rsid w:val="00C446BB"/>
    <w:rsid w:val="00E726FE"/>
    <w:rsid w:val="00F6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BB"/>
    <w:pPr>
      <w:ind w:left="720"/>
      <w:contextualSpacing/>
    </w:pPr>
  </w:style>
  <w:style w:type="table" w:styleId="a4">
    <w:name w:val="Table Grid"/>
    <w:basedOn w:val="a1"/>
    <w:uiPriority w:val="39"/>
    <w:rsid w:val="007D5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F66E20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66E2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BB"/>
    <w:pPr>
      <w:ind w:left="720"/>
      <w:contextualSpacing/>
    </w:pPr>
  </w:style>
  <w:style w:type="table" w:styleId="a4">
    <w:name w:val="Table Grid"/>
    <w:basedOn w:val="a1"/>
    <w:uiPriority w:val="39"/>
    <w:rsid w:val="007D5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F66E20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66E2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21</dc:creator>
  <cp:keywords/>
  <dc:description/>
  <cp:lastModifiedBy>библиотека</cp:lastModifiedBy>
  <cp:revision>6</cp:revision>
  <dcterms:created xsi:type="dcterms:W3CDTF">2023-03-23T10:54:00Z</dcterms:created>
  <dcterms:modified xsi:type="dcterms:W3CDTF">2024-03-01T08:55:00Z</dcterms:modified>
</cp:coreProperties>
</file>